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89259" w14:textId="0E04CC80" w:rsidR="00E10891" w:rsidRPr="00C60A25" w:rsidRDefault="00AE2E37" w:rsidP="00C60A25">
      <w:pPr>
        <w:tabs>
          <w:tab w:val="left" w:pos="7458"/>
          <w:tab w:val="left" w:pos="7739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 wp14:anchorId="562B525D" wp14:editId="729581FD">
            <wp:extent cx="2428875" cy="684785"/>
            <wp:effectExtent l="0" t="0" r="0" b="0"/>
            <wp:docPr id="4" name="Imagen 4" descr="C:\Users\XICOTEPEC\Desktop\UNIDAD DE TRANSPARENCIA-COMUNICACIÓN SOCIAL\Página web\Archivos Generales\Logo H Ayuntamiento Xicotepec 21 24\LOGO XICOTEPEC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COTEPEC\Desktop\UNIDAD DE TRANSPARENCIA-COMUNICACIÓN SOCIAL\Página web\Archivos Generales\Logo H Ayuntamiento Xicotepec 21 24\LOGO XICOTEPEC 20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73" cy="6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19E">
        <w:rPr>
          <w:rFonts w:ascii="Times New Roman"/>
          <w:sz w:val="20"/>
        </w:rPr>
        <w:tab/>
      </w:r>
      <w:r w:rsidR="00A579E7">
        <w:rPr>
          <w:noProof/>
          <w:lang w:val="es-MX" w:eastAsia="es-MX" w:bidi="ar-SA"/>
        </w:rPr>
        <w:drawing>
          <wp:inline distT="0" distB="0" distL="0" distR="0" wp14:anchorId="0B6E16D5" wp14:editId="60A35DE4">
            <wp:extent cx="1949570" cy="49149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09" cy="49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9E7">
        <w:rPr>
          <w:rFonts w:ascii="Times New Roman"/>
          <w:sz w:val="20"/>
        </w:rPr>
        <w:tab/>
      </w:r>
      <w:bookmarkStart w:id="0" w:name="_GoBack"/>
      <w:bookmarkEnd w:id="0"/>
    </w:p>
    <w:p w14:paraId="77434C4D" w14:textId="3CCB61D7" w:rsidR="00E10891" w:rsidRPr="00AE2E37" w:rsidRDefault="006A719E">
      <w:pPr>
        <w:pStyle w:val="Textoindependiente"/>
        <w:spacing w:before="113" w:line="345" w:lineRule="auto"/>
        <w:ind w:left="4581" w:hanging="3063"/>
        <w:rPr>
          <w:rFonts w:ascii="Source Sans Pro" w:hAnsi="Source Sans Pro"/>
          <w:color w:val="FF495C"/>
        </w:rPr>
      </w:pPr>
      <w:r w:rsidRPr="00AE2E37">
        <w:rPr>
          <w:rFonts w:ascii="Source Sans Pro" w:hAnsi="Source Sans Pro"/>
          <w:color w:val="FF495C"/>
          <w:w w:val="105"/>
        </w:rPr>
        <w:t>H</w:t>
      </w:r>
      <w:r w:rsidR="00AE2E37" w:rsidRPr="00AE2E37">
        <w:rPr>
          <w:rFonts w:ascii="Source Sans Pro" w:hAnsi="Source Sans Pro"/>
          <w:color w:val="FF495C"/>
          <w:w w:val="105"/>
        </w:rPr>
        <w:t>. AYUNTAMIENTO DE XICOTEPEC 2021 -2024</w:t>
      </w:r>
      <w:r w:rsidRPr="00AE2E37">
        <w:rPr>
          <w:rFonts w:ascii="Source Sans Pro" w:hAnsi="Source Sans Pro"/>
          <w:color w:val="FF495C"/>
          <w:w w:val="105"/>
        </w:rPr>
        <w:t xml:space="preserve"> SERVICIOS</w:t>
      </w:r>
    </w:p>
    <w:p w14:paraId="6BD31C6F" w14:textId="77777777" w:rsidR="00E10891" w:rsidRDefault="00E1089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860"/>
      </w:tblGrid>
      <w:tr w:rsidR="00E10891" w14:paraId="3EA0D95E" w14:textId="77777777" w:rsidTr="00AE2E37">
        <w:trPr>
          <w:trHeight w:val="396"/>
        </w:trPr>
        <w:tc>
          <w:tcPr>
            <w:tcW w:w="8829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  <w:shd w:val="clear" w:color="auto" w:fill="92D050"/>
          </w:tcPr>
          <w:p w14:paraId="1CF6AEE9" w14:textId="77777777" w:rsidR="00E10891" w:rsidRPr="00AE2E37" w:rsidRDefault="006A719E" w:rsidP="00AE2E37">
            <w:pPr>
              <w:pStyle w:val="TableParagraph"/>
              <w:jc w:val="center"/>
              <w:rPr>
                <w:b/>
                <w:color w:val="FFFFFF" w:themeColor="background1"/>
                <w:sz w:val="24"/>
              </w:rPr>
            </w:pPr>
            <w:r w:rsidRPr="00AE2E37">
              <w:rPr>
                <w:b/>
                <w:color w:val="FFFFFF" w:themeColor="background1"/>
                <w:sz w:val="24"/>
              </w:rPr>
              <w:t>DATOS GENERALES DE LA UNIDAD</w:t>
            </w:r>
          </w:p>
        </w:tc>
      </w:tr>
      <w:tr w:rsidR="00E10891" w14:paraId="65748666" w14:textId="77777777" w:rsidTr="00AE2E37">
        <w:trPr>
          <w:trHeight w:val="302"/>
        </w:trPr>
        <w:tc>
          <w:tcPr>
            <w:tcW w:w="2969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BBFB1E2" w14:textId="77777777" w:rsidR="00E10891" w:rsidRPr="00AE2E37" w:rsidRDefault="006A719E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Unidad Administrativa:</w:t>
            </w:r>
          </w:p>
        </w:tc>
        <w:tc>
          <w:tcPr>
            <w:tcW w:w="5860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417F08F" w14:textId="136D76D0" w:rsidR="00E10891" w:rsidRPr="0007718A" w:rsidRDefault="00227E17" w:rsidP="00227E17">
            <w:pPr>
              <w:pStyle w:val="TableParagraph"/>
              <w:spacing w:line="282" w:lineRule="exact"/>
              <w:ind w:left="0"/>
            </w:pPr>
            <w:r w:rsidRPr="00F73C69">
              <w:rPr>
                <w:rFonts w:ascii="Source Sans Pro" w:hAnsi="Source Sans Pro"/>
                <w:sz w:val="24"/>
                <w:szCs w:val="24"/>
              </w:rPr>
              <w:t>Dirección de Salud</w:t>
            </w:r>
          </w:p>
        </w:tc>
      </w:tr>
      <w:tr w:rsidR="00E10891" w14:paraId="05A87A17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254D8D6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Responsable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8" w:space="0" w:color="C4D600"/>
            </w:tcBorders>
          </w:tcPr>
          <w:p w14:paraId="4C0F6527" w14:textId="1C5083CE" w:rsidR="00E10891" w:rsidRPr="0007718A" w:rsidRDefault="00227E17" w:rsidP="00227E17">
            <w:pPr>
              <w:pStyle w:val="TableParagraph"/>
              <w:ind w:left="0"/>
            </w:pP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Lorena</w:t>
            </w:r>
            <w:r w:rsidRPr="00F73C69">
              <w:rPr>
                <w:rFonts w:ascii="Source Sans Pro" w:hAnsi="Source Sans Pro"/>
                <w:spacing w:val="12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González</w:t>
            </w:r>
            <w:r w:rsidRPr="00F73C69">
              <w:rPr>
                <w:rFonts w:ascii="Source Sans Pro" w:hAnsi="Source Sans Pro"/>
                <w:spacing w:val="15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Hernández</w:t>
            </w:r>
          </w:p>
        </w:tc>
      </w:tr>
      <w:tr w:rsidR="00E10891" w14:paraId="2A473918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606D91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Teléfono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D5829C5" w14:textId="55A43873" w:rsidR="00E10891" w:rsidRPr="0007718A" w:rsidRDefault="009731C9" w:rsidP="00AE2E37">
            <w:pPr>
              <w:pStyle w:val="TableParagraph"/>
              <w:ind w:left="0"/>
            </w:pPr>
            <w:r>
              <w:t>764 764 42857</w:t>
            </w:r>
          </w:p>
        </w:tc>
      </w:tr>
      <w:tr w:rsidR="00E10891" w14:paraId="26B78304" w14:textId="77777777" w:rsidTr="00AE2E37">
        <w:trPr>
          <w:trHeight w:val="303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660EFC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Correo Electrónico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B3BCB96" w14:textId="2A7200A1" w:rsidR="00E10891" w:rsidRDefault="00C60A25">
            <w:pPr>
              <w:pStyle w:val="TableParagraph"/>
              <w:spacing w:line="284" w:lineRule="exact"/>
            </w:pPr>
            <w:hyperlink r:id="rId7" w:history="1">
              <w:r w:rsidR="00227E17" w:rsidRPr="00FD727C">
                <w:rPr>
                  <w:rStyle w:val="Hipervnculo"/>
                </w:rPr>
                <w:t>Direc.saludxicotepec20212024@gmail.com</w:t>
              </w:r>
            </w:hyperlink>
          </w:p>
          <w:p w14:paraId="2B59950B" w14:textId="57DD2E08" w:rsidR="00227E17" w:rsidRPr="0007718A" w:rsidRDefault="00227E17">
            <w:pPr>
              <w:pStyle w:val="TableParagraph"/>
              <w:spacing w:line="284" w:lineRule="exact"/>
            </w:pPr>
          </w:p>
        </w:tc>
      </w:tr>
      <w:tr w:rsidR="00E10891" w14:paraId="0527DF15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929F6E2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Dirección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F1326B" w14:textId="4BCBD724" w:rsidR="00E10891" w:rsidRPr="0007718A" w:rsidRDefault="002A23C1" w:rsidP="0007718A">
            <w:pPr>
              <w:pStyle w:val="TableParagraph"/>
            </w:pPr>
            <w:r>
              <w:t xml:space="preserve">Centro de la Cuidad </w:t>
            </w:r>
            <w:r w:rsidR="00FD34CD">
              <w:t>s/n</w:t>
            </w:r>
          </w:p>
        </w:tc>
      </w:tr>
    </w:tbl>
    <w:p w14:paraId="65A5E28C" w14:textId="77777777" w:rsidR="00E10891" w:rsidRDefault="00E10891">
      <w:pPr>
        <w:pStyle w:val="Textoindependiente"/>
        <w:rPr>
          <w:sz w:val="20"/>
        </w:rPr>
      </w:pPr>
    </w:p>
    <w:p w14:paraId="27F0FE5C" w14:textId="77777777" w:rsidR="00E10891" w:rsidRDefault="00E10891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65"/>
      </w:tblGrid>
      <w:tr w:rsidR="00E10891" w14:paraId="30439191" w14:textId="77777777" w:rsidTr="00AE2E37">
        <w:trPr>
          <w:trHeight w:val="396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nil"/>
              <w:right w:val="single" w:sz="18" w:space="0" w:color="C4D600"/>
            </w:tcBorders>
            <w:shd w:val="clear" w:color="auto" w:fill="92D050"/>
          </w:tcPr>
          <w:p w14:paraId="635ADFAB" w14:textId="24DD7C79" w:rsidR="00E10891" w:rsidRPr="00251FBE" w:rsidRDefault="00251FBE">
            <w:pPr>
              <w:pStyle w:val="TableParagraph"/>
              <w:spacing w:before="21" w:line="240" w:lineRule="auto"/>
              <w:ind w:left="3242" w:right="3213"/>
              <w:jc w:val="center"/>
              <w:rPr>
                <w:rFonts w:ascii="Source Sans Pro" w:hAnsi="Source Sans Pro"/>
                <w:b/>
                <w:sz w:val="28"/>
              </w:rPr>
            </w:pPr>
            <w:r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 xml:space="preserve">DATOS </w:t>
            </w:r>
            <w:r w:rsidR="006A719E" w:rsidRPr="00251FBE"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>GENERALES</w:t>
            </w:r>
          </w:p>
        </w:tc>
      </w:tr>
      <w:tr w:rsidR="00E10891" w14:paraId="12DB042B" w14:textId="77777777" w:rsidTr="00AE2E37">
        <w:trPr>
          <w:trHeight w:val="301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34377A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Trámite o Servicio: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EBF2A46" w14:textId="77777777" w:rsidR="00217FC6" w:rsidRDefault="00217FC6" w:rsidP="00217FC6">
            <w:pPr>
              <w:pStyle w:val="TableParagraph"/>
              <w:rPr>
                <w:rFonts w:ascii="Source Sans Pro" w:hAnsi="Source Sans Pro"/>
                <w:w w:val="90"/>
                <w:sz w:val="24"/>
                <w:szCs w:val="24"/>
              </w:rPr>
            </w:pP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CAMPAÑAS</w:t>
            </w:r>
            <w:r w:rsidRPr="00F73C69">
              <w:rPr>
                <w:rFonts w:ascii="Source Sans Pro" w:hAnsi="Source Sans Pro"/>
                <w:spacing w:val="-4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DE</w:t>
            </w:r>
            <w:r w:rsidRPr="00F73C69">
              <w:rPr>
                <w:rFonts w:ascii="Source Sans Pro" w:hAnsi="Source Sans Pro"/>
                <w:spacing w:val="-2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ESTERILIZACIÓN Y TENENCIA RESPONSABLE</w:t>
            </w:r>
            <w:r>
              <w:rPr>
                <w:rFonts w:ascii="Source Sans Pro" w:hAnsi="Source Sans Pro"/>
                <w:w w:val="90"/>
                <w:sz w:val="24"/>
                <w:szCs w:val="24"/>
              </w:rPr>
              <w:t xml:space="preserve"> DE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MASCOTAS.</w:t>
            </w:r>
          </w:p>
          <w:p w14:paraId="36C5A509" w14:textId="77777777" w:rsidR="00217FC6" w:rsidRPr="00F73C69" w:rsidRDefault="00217FC6" w:rsidP="00217FC6">
            <w:pPr>
              <w:pStyle w:val="TableParagraph"/>
              <w:ind w:left="0"/>
              <w:rPr>
                <w:rFonts w:ascii="Source Sans Pro" w:hAnsi="Source Sans Pro"/>
                <w:w w:val="90"/>
                <w:sz w:val="24"/>
                <w:szCs w:val="24"/>
              </w:rPr>
            </w:pPr>
            <w:r>
              <w:rPr>
                <w:rFonts w:ascii="Source Sans Pro" w:hAnsi="Source Sans Pro"/>
                <w:w w:val="90"/>
                <w:sz w:val="24"/>
                <w:szCs w:val="24"/>
              </w:rPr>
              <w:t xml:space="preserve">   LIC. Ignacio Valderrábano Solís  </w:t>
            </w:r>
          </w:p>
          <w:p w14:paraId="0D4107F5" w14:textId="5759096F" w:rsidR="00E10891" w:rsidRPr="0007718A" w:rsidRDefault="00217FC6" w:rsidP="00217FC6">
            <w:pPr>
              <w:pStyle w:val="TableParagraph"/>
              <w:spacing w:line="282" w:lineRule="exact"/>
              <w:ind w:left="0"/>
            </w:pPr>
            <w:r>
              <w:rPr>
                <w:rFonts w:ascii="Source Sans Pro" w:hAnsi="Source Sans Pro"/>
                <w:w w:val="90"/>
                <w:sz w:val="24"/>
                <w:szCs w:val="24"/>
              </w:rPr>
              <w:t xml:space="preserve"> 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 xml:space="preserve">MVZ. </w:t>
            </w:r>
            <w:proofErr w:type="spellStart"/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Samantha</w:t>
            </w:r>
            <w:proofErr w:type="spellEnd"/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 xml:space="preserve"> </w:t>
            </w:r>
            <w:proofErr w:type="spellStart"/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Esquitin</w:t>
            </w:r>
            <w:proofErr w:type="spellEnd"/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 xml:space="preserve"> Hernández</w:t>
            </w:r>
          </w:p>
        </w:tc>
      </w:tr>
      <w:tr w:rsidR="00E10891" w14:paraId="25E2F95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73BA801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Objetivo: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30A86D1" w14:textId="42CA62B4" w:rsidR="00E10891" w:rsidRPr="0007718A" w:rsidRDefault="00217FC6" w:rsidP="00217FC6">
            <w:pPr>
              <w:pStyle w:val="TableParagraph"/>
              <w:spacing w:before="10" w:line="287" w:lineRule="exact"/>
              <w:ind w:left="0"/>
              <w:jc w:val="both"/>
            </w:pP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Reducir</w:t>
            </w:r>
            <w:r w:rsidRPr="00F73C69">
              <w:rPr>
                <w:rFonts w:ascii="Source Sans Pro" w:hAnsi="Source Sans Pro"/>
                <w:spacing w:val="-4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la</w:t>
            </w:r>
            <w:r w:rsidRPr="00F73C69">
              <w:rPr>
                <w:rFonts w:ascii="Source Sans Pro" w:hAnsi="Source Sans Pro"/>
                <w:spacing w:val="-5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sobre</w:t>
            </w:r>
            <w:r w:rsidRPr="00F73C69">
              <w:rPr>
                <w:rFonts w:ascii="Source Sans Pro" w:hAnsi="Source Sans Pro"/>
                <w:spacing w:val="-3"/>
                <w:w w:val="90"/>
                <w:sz w:val="24"/>
                <w:szCs w:val="24"/>
              </w:rPr>
              <w:t>p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oblación</w:t>
            </w:r>
            <w:r w:rsidRPr="00F73C69">
              <w:rPr>
                <w:rFonts w:ascii="Source Sans Pro" w:hAnsi="Source Sans Pro"/>
                <w:spacing w:val="-3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canina</w:t>
            </w:r>
            <w:r w:rsidRPr="00F73C69">
              <w:rPr>
                <w:rFonts w:ascii="Source Sans Pro" w:hAnsi="Source Sans Pro"/>
                <w:spacing w:val="-6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y</w:t>
            </w:r>
            <w:r w:rsidRPr="00F73C69">
              <w:rPr>
                <w:rFonts w:ascii="Source Sans Pro" w:hAnsi="Source Sans Pro"/>
                <w:spacing w:val="-3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felina, concientizar a la población sobre la tenencia responsable de mascotas</w:t>
            </w:r>
          </w:p>
        </w:tc>
      </w:tr>
      <w:tr w:rsidR="00E10891" w14:paraId="3528221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F832F6F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Descripción: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6C881CA" w14:textId="4CB1AD52" w:rsidR="00E10891" w:rsidRPr="0012698E" w:rsidRDefault="0012698E" w:rsidP="0012698E">
            <w:pPr>
              <w:pStyle w:val="TableParagraph"/>
              <w:spacing w:before="12" w:line="287" w:lineRule="exact"/>
              <w:rPr>
                <w:rFonts w:ascii="Source Sans Pro" w:hAnsi="Source Sans Pro"/>
                <w:w w:val="90"/>
                <w:sz w:val="24"/>
                <w:szCs w:val="24"/>
              </w:rPr>
            </w:pPr>
            <w:r w:rsidRPr="00F73C69">
              <w:rPr>
                <w:rFonts w:ascii="Source Sans Pro" w:hAnsi="Source Sans Pro"/>
                <w:sz w:val="24"/>
                <w:szCs w:val="24"/>
              </w:rPr>
              <w:t>Mediante</w:t>
            </w:r>
            <w:r w:rsidRPr="00F73C69">
              <w:rPr>
                <w:rFonts w:ascii="Source Sans Pro" w:hAnsi="Source Sans Pro"/>
                <w:spacing w:val="1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sz w:val="24"/>
                <w:szCs w:val="24"/>
              </w:rPr>
              <w:t>campañas</w:t>
            </w:r>
            <w:r w:rsidRPr="00F73C69">
              <w:rPr>
                <w:rFonts w:ascii="Source Sans Pro" w:hAnsi="Source Sans Pro"/>
                <w:spacing w:val="1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sz w:val="24"/>
                <w:szCs w:val="24"/>
              </w:rPr>
              <w:t>de</w:t>
            </w:r>
            <w:r w:rsidRPr="00F73C69">
              <w:rPr>
                <w:rFonts w:ascii="Source Sans Pro" w:hAnsi="Source Sans Pro"/>
                <w:spacing w:val="1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sz w:val="24"/>
                <w:szCs w:val="24"/>
              </w:rPr>
              <w:t>esterilización</w:t>
            </w:r>
            <w:r w:rsidRPr="00F73C69">
              <w:rPr>
                <w:rFonts w:ascii="Source Sans Pro" w:hAnsi="Source Sans Pro"/>
                <w:spacing w:val="1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sz w:val="24"/>
                <w:szCs w:val="24"/>
              </w:rPr>
              <w:t>y</w:t>
            </w:r>
            <w:r w:rsidRPr="00F73C69">
              <w:rPr>
                <w:rFonts w:ascii="Source Sans Pro" w:hAnsi="Source Sans Pro"/>
                <w:spacing w:val="1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5"/>
                <w:sz w:val="24"/>
                <w:szCs w:val="24"/>
              </w:rPr>
              <w:t>concientización de la tenencia responsable de mascotas que tienen como finalidad</w:t>
            </w:r>
            <w:r w:rsidRPr="00F73C69">
              <w:rPr>
                <w:rFonts w:ascii="Source Sans Pro" w:hAnsi="Source Sans Pro"/>
                <w:spacing w:val="1"/>
                <w:w w:val="95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mejorar</w:t>
            </w:r>
            <w:r w:rsidRPr="00F73C69">
              <w:rPr>
                <w:rFonts w:ascii="Source Sans Pro" w:hAnsi="Source Sans Pro"/>
                <w:spacing w:val="-15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la</w:t>
            </w:r>
            <w:r w:rsidRPr="00F73C69">
              <w:rPr>
                <w:rFonts w:ascii="Source Sans Pro" w:hAnsi="Source Sans Pro"/>
                <w:spacing w:val="-16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calidad</w:t>
            </w:r>
            <w:r w:rsidRPr="00F73C69">
              <w:rPr>
                <w:rFonts w:ascii="Source Sans Pro" w:hAnsi="Source Sans Pro"/>
                <w:spacing w:val="-15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de</w:t>
            </w:r>
            <w:r w:rsidRPr="00F73C69">
              <w:rPr>
                <w:rFonts w:ascii="Source Sans Pro" w:hAnsi="Source Sans Pro"/>
                <w:spacing w:val="-15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vida</w:t>
            </w:r>
            <w:r w:rsidRPr="00F73C69">
              <w:rPr>
                <w:rFonts w:ascii="Source Sans Pro" w:hAnsi="Source Sans Pro"/>
                <w:spacing w:val="-16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de</w:t>
            </w:r>
            <w:r w:rsidRPr="00F73C69">
              <w:rPr>
                <w:rFonts w:ascii="Source Sans Pro" w:hAnsi="Source Sans Pro"/>
                <w:spacing w:val="-17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nuestra</w:t>
            </w:r>
            <w:r w:rsidRPr="00F73C69">
              <w:rPr>
                <w:rFonts w:ascii="Source Sans Pro" w:hAnsi="Source Sans Pro"/>
                <w:spacing w:val="-16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mascota</w:t>
            </w:r>
            <w:r>
              <w:rPr>
                <w:rFonts w:ascii="Source Sans Pro" w:hAnsi="Source Sans Pro"/>
                <w:w w:val="90"/>
                <w:sz w:val="24"/>
                <w:szCs w:val="24"/>
              </w:rPr>
              <w:t xml:space="preserve"> y el entorno.</w:t>
            </w:r>
          </w:p>
        </w:tc>
      </w:tr>
      <w:tr w:rsidR="00E10891" w14:paraId="6BDD8D69" w14:textId="77777777" w:rsidTr="00AE2E37">
        <w:trPr>
          <w:trHeight w:val="301"/>
        </w:trPr>
        <w:tc>
          <w:tcPr>
            <w:tcW w:w="8828" w:type="dxa"/>
            <w:gridSpan w:val="2"/>
            <w:tcBorders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AF8711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Requisitos:</w:t>
            </w:r>
          </w:p>
        </w:tc>
      </w:tr>
      <w:tr w:rsidR="00E10891" w14:paraId="2B5D01A7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255C6CD" w14:textId="77777777" w:rsidR="0012698E" w:rsidRPr="00F73C69" w:rsidRDefault="0012698E" w:rsidP="0012698E">
            <w:pPr>
              <w:pStyle w:val="TableParagraph"/>
              <w:jc w:val="center"/>
              <w:rPr>
                <w:rFonts w:ascii="Source Sans Pro" w:hAnsi="Source Sans Pro"/>
                <w:w w:val="90"/>
                <w:sz w:val="24"/>
                <w:szCs w:val="24"/>
              </w:rPr>
            </w:pPr>
            <w:r w:rsidRPr="00F73C69"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>Presentar en la oficina de la Dirección de Salud</w:t>
            </w:r>
            <w:r w:rsidRPr="00F73C69">
              <w:rPr>
                <w:rFonts w:ascii="Source Sans Pro" w:hAnsi="Source Sans Pro"/>
                <w:spacing w:val="-12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spacing w:val="-10"/>
                <w:w w:val="90"/>
                <w:sz w:val="24"/>
                <w:szCs w:val="24"/>
              </w:rPr>
              <w:t xml:space="preserve">la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solicitud de</w:t>
            </w:r>
            <w:r w:rsidRPr="00F73C69">
              <w:rPr>
                <w:rFonts w:ascii="Source Sans Pro" w:hAnsi="Source Sans Pro"/>
                <w:spacing w:val="-13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Campaña</w:t>
            </w:r>
            <w:r w:rsidRPr="00F73C69">
              <w:rPr>
                <w:rFonts w:ascii="Source Sans Pro" w:hAnsi="Source Sans Pro"/>
                <w:spacing w:val="-12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de</w:t>
            </w:r>
            <w:r w:rsidRPr="00F73C69">
              <w:rPr>
                <w:rFonts w:ascii="Source Sans Pro" w:hAnsi="Source Sans Pro"/>
                <w:spacing w:val="-11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Esterilización o</w:t>
            </w:r>
            <w:r>
              <w:rPr>
                <w:rFonts w:ascii="Source Sans Pro" w:hAnsi="Source Sans Pro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registrarse vía telefónica, entregar solicitud para</w:t>
            </w:r>
            <w:r w:rsidRPr="00F73C69">
              <w:rPr>
                <w:rFonts w:ascii="Source Sans Pro" w:hAnsi="Source Sans Pro"/>
                <w:spacing w:val="-10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plática de</w:t>
            </w:r>
          </w:p>
          <w:p w14:paraId="2D86E71D" w14:textId="2FB854DB" w:rsidR="00E10891" w:rsidRDefault="0012698E" w:rsidP="0012698E">
            <w:pPr>
              <w:pStyle w:val="TableParagraph"/>
              <w:ind w:left="0"/>
              <w:jc w:val="center"/>
              <w:rPr>
                <w:sz w:val="24"/>
              </w:rPr>
            </w:pPr>
            <w:r w:rsidRPr="00F73C69">
              <w:rPr>
                <w:rFonts w:ascii="Source Sans Pro" w:hAnsi="Source Sans Pro"/>
                <w:w w:val="90"/>
                <w:sz w:val="24"/>
                <w:szCs w:val="24"/>
              </w:rPr>
              <w:t>Tenencia Responsable</w:t>
            </w:r>
          </w:p>
        </w:tc>
      </w:tr>
      <w:tr w:rsidR="00E10891" w14:paraId="097B71B5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A152D66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Monto a pagar:</w:t>
            </w:r>
          </w:p>
        </w:tc>
      </w:tr>
      <w:tr w:rsidR="00E10891" w14:paraId="45B3A38B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C5E373" w14:textId="59B08D10" w:rsidR="00E10891" w:rsidRDefault="00C00B77" w:rsidP="00823D9D">
            <w:pPr>
              <w:pStyle w:val="TableParagraph"/>
              <w:spacing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="00823D9D">
              <w:rPr>
                <w:sz w:val="24"/>
              </w:rPr>
              <w:t>o aplica</w:t>
            </w:r>
          </w:p>
        </w:tc>
      </w:tr>
      <w:tr w:rsidR="00E10891" w14:paraId="6EAB2D7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795F380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Lugar de pago:</w:t>
            </w:r>
          </w:p>
        </w:tc>
      </w:tr>
      <w:tr w:rsidR="00E10891" w14:paraId="647F1CC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7FC48BC" w14:textId="2C8A5E64" w:rsidR="00E10891" w:rsidRDefault="009921D3" w:rsidP="00823D9D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="00823D9D">
              <w:rPr>
                <w:sz w:val="24"/>
              </w:rPr>
              <w:t>o aplica</w:t>
            </w:r>
          </w:p>
        </w:tc>
      </w:tr>
      <w:tr w:rsidR="00E10891" w14:paraId="4E0CA6B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B7EE463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Horario de atención:</w:t>
            </w:r>
          </w:p>
        </w:tc>
      </w:tr>
      <w:tr w:rsidR="00E10891" w14:paraId="73D8C08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64CB51" w14:textId="13606604" w:rsidR="00E10891" w:rsidRDefault="009921D3" w:rsidP="00823D9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 09:00 am a 16:00 pm</w:t>
            </w:r>
          </w:p>
        </w:tc>
      </w:tr>
      <w:tr w:rsidR="00E10891" w14:paraId="2668261C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D5F2700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Tiempo de respuesta:</w:t>
            </w:r>
          </w:p>
        </w:tc>
      </w:tr>
      <w:tr w:rsidR="00E10891" w14:paraId="5A9BBC23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48AC45C" w14:textId="517DC9F7" w:rsidR="00E10891" w:rsidRDefault="002A393D" w:rsidP="002A393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De acuerdo a la programación de las campañas</w:t>
            </w:r>
          </w:p>
        </w:tc>
      </w:tr>
      <w:tr w:rsidR="00E10891" w14:paraId="02884B1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8D65D4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 adicionales:</w:t>
            </w:r>
          </w:p>
        </w:tc>
      </w:tr>
      <w:tr w:rsidR="00E10891" w14:paraId="3F9A75D3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8C166D2" w14:textId="77777777" w:rsidR="00DD61FA" w:rsidRPr="00F73C69" w:rsidRDefault="00DD61FA" w:rsidP="00DD61FA">
            <w:pPr>
              <w:pStyle w:val="TableParagraph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F73C69">
              <w:rPr>
                <w:rFonts w:ascii="Source Sans Pro" w:hAnsi="Source Sans Pro"/>
                <w:sz w:val="24"/>
                <w:szCs w:val="24"/>
              </w:rPr>
              <w:t>Para el día de la esterilización deberán traer a la mascota con ayuno de 8 hrs.</w:t>
            </w:r>
          </w:p>
          <w:p w14:paraId="41B45E82" w14:textId="5E927987" w:rsidR="00E10891" w:rsidRDefault="00DD61FA" w:rsidP="00DD61FA">
            <w:pPr>
              <w:pStyle w:val="TableParagraph"/>
              <w:ind w:left="0"/>
              <w:jc w:val="center"/>
              <w:rPr>
                <w:sz w:val="24"/>
              </w:rPr>
            </w:pPr>
            <w:r w:rsidRPr="00F73C69">
              <w:rPr>
                <w:rFonts w:ascii="Source Sans Pro" w:hAnsi="Source Sans Pro"/>
                <w:sz w:val="24"/>
                <w:szCs w:val="24"/>
              </w:rPr>
              <w:t>Perros con sobrepeso no se podrán operar.</w:t>
            </w:r>
          </w:p>
        </w:tc>
      </w:tr>
      <w:tr w:rsidR="00E10891" w14:paraId="55DB3E2C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A6ECE8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Marco legal normativo:</w:t>
            </w:r>
          </w:p>
        </w:tc>
      </w:tr>
      <w:tr w:rsidR="00E10891" w14:paraId="5C1FE8FF" w14:textId="77777777" w:rsidTr="00251FBE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ECF92C" w14:textId="2F6418FC" w:rsidR="00E10891" w:rsidRDefault="00DD61FA" w:rsidP="00DD61FA">
            <w:pPr>
              <w:pStyle w:val="TableParagraph"/>
              <w:spacing w:line="284" w:lineRule="exact"/>
              <w:ind w:left="0"/>
              <w:jc w:val="center"/>
              <w:rPr>
                <w:sz w:val="24"/>
              </w:rPr>
            </w:pPr>
            <w:r w:rsidRPr="00F73C69">
              <w:rPr>
                <w:rFonts w:ascii="Source Sans Pro" w:hAnsi="Source Sans Pro"/>
                <w:b/>
                <w:bCs/>
                <w:w w:val="90"/>
                <w:sz w:val="24"/>
                <w:szCs w:val="24"/>
              </w:rPr>
              <w:t>LEY</w:t>
            </w:r>
            <w:r w:rsidRPr="00F73C69">
              <w:rPr>
                <w:rFonts w:ascii="Source Sans Pro" w:hAnsi="Source Sans Pro"/>
                <w:b/>
                <w:bCs/>
                <w:spacing w:val="-9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b/>
                <w:bCs/>
                <w:w w:val="90"/>
                <w:sz w:val="24"/>
                <w:szCs w:val="24"/>
              </w:rPr>
              <w:t>DE</w:t>
            </w:r>
            <w:r w:rsidRPr="00F73C69">
              <w:rPr>
                <w:rFonts w:ascii="Source Sans Pro" w:hAnsi="Source Sans Pro"/>
                <w:b/>
                <w:bCs/>
                <w:spacing w:val="-10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b/>
                <w:bCs/>
                <w:w w:val="90"/>
                <w:sz w:val="24"/>
                <w:szCs w:val="24"/>
              </w:rPr>
              <w:t>BIENESTAR</w:t>
            </w:r>
            <w:r w:rsidRPr="00F73C69">
              <w:rPr>
                <w:rFonts w:ascii="Source Sans Pro" w:hAnsi="Source Sans Pro"/>
                <w:b/>
                <w:bCs/>
                <w:spacing w:val="-8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b/>
                <w:bCs/>
                <w:w w:val="90"/>
                <w:sz w:val="24"/>
                <w:szCs w:val="24"/>
              </w:rPr>
              <w:t>ANIMAL</w:t>
            </w:r>
            <w:r w:rsidRPr="00F73C69">
              <w:rPr>
                <w:rFonts w:ascii="Source Sans Pro" w:hAnsi="Source Sans Pro"/>
                <w:b/>
                <w:bCs/>
                <w:spacing w:val="-7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b/>
                <w:bCs/>
                <w:w w:val="90"/>
                <w:sz w:val="24"/>
                <w:szCs w:val="24"/>
              </w:rPr>
              <w:t>DEL</w:t>
            </w:r>
            <w:r w:rsidRPr="00F73C69">
              <w:rPr>
                <w:rFonts w:ascii="Source Sans Pro" w:hAnsi="Source Sans Pro"/>
                <w:b/>
                <w:bCs/>
                <w:spacing w:val="-10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b/>
                <w:bCs/>
                <w:w w:val="90"/>
                <w:sz w:val="24"/>
                <w:szCs w:val="24"/>
              </w:rPr>
              <w:t>ESTADO</w:t>
            </w:r>
            <w:r w:rsidRPr="00F73C69">
              <w:rPr>
                <w:rFonts w:ascii="Source Sans Pro" w:hAnsi="Source Sans Pro"/>
                <w:b/>
                <w:bCs/>
                <w:spacing w:val="-9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b/>
                <w:bCs/>
                <w:w w:val="90"/>
                <w:sz w:val="24"/>
                <w:szCs w:val="24"/>
              </w:rPr>
              <w:t>DE</w:t>
            </w:r>
            <w:r w:rsidRPr="00F73C69">
              <w:rPr>
                <w:rFonts w:ascii="Source Sans Pro" w:hAnsi="Source Sans Pro"/>
                <w:b/>
                <w:bCs/>
                <w:spacing w:val="-64"/>
                <w:w w:val="90"/>
                <w:sz w:val="24"/>
                <w:szCs w:val="24"/>
              </w:rPr>
              <w:t xml:space="preserve"> </w:t>
            </w:r>
            <w:r w:rsidRPr="00F73C69">
              <w:rPr>
                <w:rFonts w:ascii="Source Sans Pro" w:hAnsi="Source Sans Pro"/>
                <w:b/>
                <w:bCs/>
                <w:sz w:val="24"/>
                <w:szCs w:val="24"/>
              </w:rPr>
              <w:t>PUEBLA</w:t>
            </w:r>
          </w:p>
        </w:tc>
      </w:tr>
    </w:tbl>
    <w:p w14:paraId="4F3A5A93" w14:textId="42971ED7" w:rsidR="006A719E" w:rsidRDefault="00251FBE"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6877" wp14:editId="7A58FAB6">
                <wp:simplePos x="0" y="0"/>
                <wp:positionH relativeFrom="column">
                  <wp:posOffset>-358775</wp:posOffset>
                </wp:positionH>
                <wp:positionV relativeFrom="paragraph">
                  <wp:posOffset>751840</wp:posOffset>
                </wp:positionV>
                <wp:extent cx="7791450" cy="9525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0" cy="952500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 w="9525">
                          <a:solidFill>
                            <a:srgbClr val="FF495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ACC84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" o:spid="_x0000_s1026" type="#_x0000_t122" style="position:absolute;margin-left:-28.25pt;margin-top:59.2pt;width:613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" fillcolor="#ff495c" strokecolor="#ff495c"/>
            </w:pict>
          </mc:Fallback>
        </mc:AlternateContent>
      </w:r>
    </w:p>
    <w:sectPr w:rsidR="006A719E">
      <w:type w:val="continuous"/>
      <w:pgSz w:w="12240" w:h="15840"/>
      <w:pgMar w:top="440" w:right="6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91"/>
    <w:rsid w:val="0007718A"/>
    <w:rsid w:val="000F0B84"/>
    <w:rsid w:val="00120A12"/>
    <w:rsid w:val="0012698E"/>
    <w:rsid w:val="00217FC6"/>
    <w:rsid w:val="00227E17"/>
    <w:rsid w:val="00251FBE"/>
    <w:rsid w:val="002A23C1"/>
    <w:rsid w:val="002A393D"/>
    <w:rsid w:val="003724FA"/>
    <w:rsid w:val="00415056"/>
    <w:rsid w:val="00421203"/>
    <w:rsid w:val="004B6E0F"/>
    <w:rsid w:val="005B635B"/>
    <w:rsid w:val="006A719E"/>
    <w:rsid w:val="006C00B0"/>
    <w:rsid w:val="006C1180"/>
    <w:rsid w:val="00823D9D"/>
    <w:rsid w:val="008A5161"/>
    <w:rsid w:val="0093408F"/>
    <w:rsid w:val="009731C9"/>
    <w:rsid w:val="009921D3"/>
    <w:rsid w:val="00A2075F"/>
    <w:rsid w:val="00A579E7"/>
    <w:rsid w:val="00AE2E37"/>
    <w:rsid w:val="00B527F0"/>
    <w:rsid w:val="00BF6192"/>
    <w:rsid w:val="00C00B77"/>
    <w:rsid w:val="00C60A25"/>
    <w:rsid w:val="00C72538"/>
    <w:rsid w:val="00D806DE"/>
    <w:rsid w:val="00DB20B6"/>
    <w:rsid w:val="00DD61FA"/>
    <w:rsid w:val="00E10891"/>
    <w:rsid w:val="00EF3E6D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7C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27E1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27E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27E1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2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.saludxicotepec2021202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XICOTEPEC</dc:creator>
  <cp:lastModifiedBy>XICOTEPEC</cp:lastModifiedBy>
  <cp:revision>5</cp:revision>
  <cp:lastPrinted>2022-04-11T19:59:00Z</cp:lastPrinted>
  <dcterms:created xsi:type="dcterms:W3CDTF">2022-04-11T18:59:00Z</dcterms:created>
  <dcterms:modified xsi:type="dcterms:W3CDTF">2022-04-11T19:59:00Z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